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8EEA" w14:textId="77777777" w:rsidR="00892886" w:rsidRPr="00D63771" w:rsidRDefault="00000000">
      <w:pPr>
        <w:pStyle w:val="Ttulo"/>
        <w:jc w:val="center"/>
        <w:rPr>
          <w:lang w:val="es-CL"/>
        </w:rPr>
      </w:pPr>
      <w:r w:rsidRPr="00D63771">
        <w:rPr>
          <w:lang w:val="es-CL"/>
        </w:rPr>
        <w:t>Política de Privacidad – Chile</w:t>
      </w:r>
    </w:p>
    <w:p w14:paraId="4E81FC8A" w14:textId="77777777" w:rsidR="00892886" w:rsidRPr="00D63771" w:rsidRDefault="00892886">
      <w:pPr>
        <w:rPr>
          <w:lang w:val="es-CL"/>
        </w:rPr>
      </w:pPr>
    </w:p>
    <w:p w14:paraId="0F9EE7F8" w14:textId="77777777" w:rsidR="00892886" w:rsidRPr="00D63771" w:rsidRDefault="00000000">
      <w:pPr>
        <w:pStyle w:val="Ttulo1"/>
        <w:rPr>
          <w:lang w:val="es-CL"/>
        </w:rPr>
      </w:pPr>
      <w:r w:rsidRPr="00D63771">
        <w:rPr>
          <w:lang w:val="es-CL"/>
        </w:rPr>
        <w:t>POLÍTICA DE PRIVACIDAD Y PROTECCIÓN DE DATOS PERSONALES - CHILE</w:t>
      </w:r>
    </w:p>
    <w:p w14:paraId="5E35C978" w14:textId="020CC1A0" w:rsidR="00892886" w:rsidRPr="00D63771" w:rsidRDefault="00000000">
      <w:pPr>
        <w:rPr>
          <w:lang w:val="es-CL"/>
        </w:rPr>
      </w:pPr>
      <w:r w:rsidRPr="00D63771">
        <w:rPr>
          <w:lang w:val="es-CL"/>
        </w:rPr>
        <w:t xml:space="preserve">Versión 1.0 - Fecha de vigencia: </w:t>
      </w:r>
      <w:r w:rsidR="00D63771">
        <w:rPr>
          <w:lang w:val="es-CL"/>
        </w:rPr>
        <w:t>11 de abril de 2026</w:t>
      </w:r>
    </w:p>
    <w:p w14:paraId="6F549FBA" w14:textId="77777777" w:rsidR="00D63771" w:rsidRDefault="00D63771">
      <w:pPr>
        <w:pStyle w:val="Ttulo2"/>
        <w:rPr>
          <w:lang w:val="es-CL"/>
        </w:rPr>
      </w:pPr>
    </w:p>
    <w:p w14:paraId="2D5DC832" w14:textId="3E6CCF2C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1. RESPONSABLE DEL TRATAMIENTO</w:t>
      </w:r>
    </w:p>
    <w:p w14:paraId="01D5F8E4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El responsable del tratamiento de los datos personales recopilados a través del Sitio es:</w:t>
      </w:r>
    </w:p>
    <w:p w14:paraId="08B9E453" w14:textId="2DDE31D1" w:rsidR="00892886" w:rsidRPr="00D63771" w:rsidRDefault="00D63771">
      <w:pPr>
        <w:rPr>
          <w:lang w:val="es-CL"/>
        </w:rPr>
      </w:pPr>
      <w:r>
        <w:rPr>
          <w:lang w:val="es-CL"/>
        </w:rPr>
        <w:t>Angello Luis Otárola Robledo</w:t>
      </w:r>
    </w:p>
    <w:p w14:paraId="5E78FF0C" w14:textId="654F7C68" w:rsidR="00892886" w:rsidRPr="00D63771" w:rsidRDefault="00000000">
      <w:pPr>
        <w:rPr>
          <w:lang w:val="es-CL"/>
        </w:rPr>
      </w:pPr>
      <w:r w:rsidRPr="00D63771">
        <w:rPr>
          <w:lang w:val="es-CL"/>
        </w:rPr>
        <w:t xml:space="preserve">RUT: </w:t>
      </w:r>
      <w:r w:rsidR="00D63771">
        <w:rPr>
          <w:lang w:val="es-CL"/>
        </w:rPr>
        <w:t>16.821.839-7</w:t>
      </w:r>
    </w:p>
    <w:p w14:paraId="606CE6BE" w14:textId="6C139B58" w:rsidR="00892886" w:rsidRPr="00D63771" w:rsidRDefault="00000000">
      <w:pPr>
        <w:rPr>
          <w:lang w:val="es-CL"/>
        </w:rPr>
      </w:pPr>
      <w:r w:rsidRPr="00D63771">
        <w:rPr>
          <w:lang w:val="es-CL"/>
        </w:rPr>
        <w:t xml:space="preserve">Correo electrónico: </w:t>
      </w:r>
      <w:r w:rsidR="00D63771">
        <w:rPr>
          <w:lang w:val="es-CL"/>
        </w:rPr>
        <w:t>ventas@eqpdl.com</w:t>
      </w:r>
    </w:p>
    <w:p w14:paraId="544BC62F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El responsable ha designado un encargado de protección de datos personales, cuyos datos de contacto son los mismos indicados anteriormente.</w:t>
      </w:r>
    </w:p>
    <w:p w14:paraId="79FEDE13" w14:textId="2BE7E0A0" w:rsidR="00892886" w:rsidRPr="00D63771" w:rsidRDefault="00892886">
      <w:pPr>
        <w:rPr>
          <w:lang w:val="es-CL"/>
        </w:rPr>
      </w:pPr>
    </w:p>
    <w:p w14:paraId="419A7969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2. FINALIDAD DEL TRATAMIENTO DE DATOS</w:t>
      </w:r>
    </w:p>
    <w:p w14:paraId="5E308A62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personales recopilados serán tratados para las siguientes finalidades:</w:t>
      </w:r>
    </w:p>
    <w:p w14:paraId="0739B842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2.1 Verificación de Identidad y Legitimidad</w:t>
      </w:r>
    </w:p>
    <w:p w14:paraId="4C5E699C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proporcionados durante el proceso de registro y verificación serán utilizados para:</w:t>
      </w:r>
    </w:p>
    <w:p w14:paraId="5D0650E6" w14:textId="77777777" w:rsidR="00892886" w:rsidRDefault="00000000">
      <w:pPr>
        <w:pStyle w:val="Listaconvietas"/>
      </w:pPr>
      <w:proofErr w:type="spellStart"/>
      <w:r>
        <w:t>Confirmar</w:t>
      </w:r>
      <w:proofErr w:type="spellEnd"/>
      <w:r>
        <w:t xml:space="preserve"> la </w:t>
      </w:r>
      <w:proofErr w:type="spellStart"/>
      <w:r>
        <w:t>identidad</w:t>
      </w:r>
      <w:proofErr w:type="spellEnd"/>
      <w:r>
        <w:t xml:space="preserve"> del Usuario</w:t>
      </w:r>
    </w:p>
    <w:p w14:paraId="565A6F7B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Verificar la existencia y legitimidad de la empresa que representa</w:t>
      </w:r>
    </w:p>
    <w:p w14:paraId="6673990C" w14:textId="77777777" w:rsidR="00892886" w:rsidRDefault="00000000">
      <w:pPr>
        <w:pStyle w:val="Listaconvietas"/>
      </w:pPr>
      <w:r>
        <w:t xml:space="preserve">Validar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trata</w:t>
      </w:r>
      <w:proofErr w:type="spellEnd"/>
      <w:r>
        <w:t xml:space="preserve"> de un competidor directo o agente de competidores</w:t>
      </w:r>
    </w:p>
    <w:p w14:paraId="7BC3599E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Consultar bases de datos públicas oficiales del SII (Servicio de Impuestos Internos)</w:t>
      </w:r>
    </w:p>
    <w:p w14:paraId="1051F0B2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2.2 Gestión Comercial y Contractual</w:t>
      </w:r>
    </w:p>
    <w:p w14:paraId="328B9E87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serán utilizados para:</w:t>
      </w:r>
    </w:p>
    <w:p w14:paraId="314D6DEC" w14:textId="77777777" w:rsidR="00892886" w:rsidRDefault="00000000">
      <w:pPr>
        <w:pStyle w:val="Listaconvietas"/>
      </w:pPr>
      <w:proofErr w:type="spellStart"/>
      <w:r>
        <w:t>Elaboración</w:t>
      </w:r>
      <w:proofErr w:type="spellEnd"/>
      <w:r>
        <w:t xml:space="preserve"> de </w:t>
      </w:r>
      <w:proofErr w:type="spellStart"/>
      <w:r>
        <w:t>cotizaciones</w:t>
      </w:r>
      <w:proofErr w:type="spellEnd"/>
    </w:p>
    <w:p w14:paraId="027EB827" w14:textId="77777777" w:rsidR="00892886" w:rsidRDefault="00000000">
      <w:pPr>
        <w:pStyle w:val="Listaconvietas"/>
      </w:pPr>
      <w:r>
        <w:t>Celebración de contratos de compraventa</w:t>
      </w:r>
    </w:p>
    <w:p w14:paraId="526B533C" w14:textId="77777777" w:rsidR="00892886" w:rsidRDefault="00000000">
      <w:pPr>
        <w:pStyle w:val="Listaconvietas"/>
      </w:pPr>
      <w:r>
        <w:t>Gestión de pedidos</w:t>
      </w:r>
    </w:p>
    <w:p w14:paraId="7A64FEEF" w14:textId="77777777" w:rsidR="00892886" w:rsidRDefault="00000000">
      <w:pPr>
        <w:pStyle w:val="Listaconvietas"/>
      </w:pPr>
      <w:r>
        <w:t>Seguimiento de importaciones</w:t>
      </w:r>
    </w:p>
    <w:p w14:paraId="0F951B60" w14:textId="77777777" w:rsidR="00892886" w:rsidRDefault="00000000">
      <w:pPr>
        <w:pStyle w:val="Listaconvietas"/>
      </w:pPr>
      <w:r>
        <w:t>Coordinación de entregas</w:t>
      </w:r>
    </w:p>
    <w:p w14:paraId="6647F1C9" w14:textId="77777777" w:rsidR="00892886" w:rsidRDefault="00000000">
      <w:pPr>
        <w:pStyle w:val="Listaconvietas"/>
      </w:pPr>
      <w:r>
        <w:t>Facturación y cobros</w:t>
      </w:r>
    </w:p>
    <w:p w14:paraId="7113A9E5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Toda actividad necesaria para la ejecución de la relación comercial</w:t>
      </w:r>
    </w:p>
    <w:p w14:paraId="1A69BC64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2.3 Comunicación Comercial</w:t>
      </w:r>
    </w:p>
    <w:p w14:paraId="656D0817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podrán ser utilizados para enviar comunicaciones sobre:</w:t>
      </w:r>
    </w:p>
    <w:p w14:paraId="22DC4A4D" w14:textId="77777777" w:rsidR="00892886" w:rsidRDefault="00000000">
      <w:pPr>
        <w:pStyle w:val="Listaconvietas"/>
      </w:pPr>
      <w:proofErr w:type="spellStart"/>
      <w:r>
        <w:lastRenderedPageBreak/>
        <w:t>Productos</w:t>
      </w:r>
      <w:proofErr w:type="spellEnd"/>
      <w:r>
        <w:t xml:space="preserve"> y </w:t>
      </w:r>
      <w:proofErr w:type="spellStart"/>
      <w:r>
        <w:t>servicios</w:t>
      </w:r>
      <w:proofErr w:type="spellEnd"/>
    </w:p>
    <w:p w14:paraId="781B2DAF" w14:textId="77777777" w:rsidR="00892886" w:rsidRDefault="00000000">
      <w:pPr>
        <w:pStyle w:val="Listaconvietas"/>
      </w:pPr>
      <w:r>
        <w:t>Promociones y ofertas especiales</w:t>
      </w:r>
    </w:p>
    <w:p w14:paraId="45B477E1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Novedades relacionadas con la actividad comercial</w:t>
      </w:r>
    </w:p>
    <w:p w14:paraId="3767BC65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El titular podrá oponerse al envío de comunicaciones comerciales en cualquier momento mediante comunicación escrita al correo electrónico de contacto.</w:t>
      </w:r>
    </w:p>
    <w:p w14:paraId="21B33760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2.4 Cumplimiento Legal</w:t>
      </w:r>
    </w:p>
    <w:p w14:paraId="736018B1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podrán ser utilizados para cumplir con obligaciones legales tributarias, aduaneras, de prevención de lavado de activos, y demás obligaciones legales aplicables.</w:t>
      </w:r>
    </w:p>
    <w:p w14:paraId="48A02EB1" w14:textId="0BAF9661" w:rsidR="00892886" w:rsidRPr="00D63771" w:rsidRDefault="00892886">
      <w:pPr>
        <w:rPr>
          <w:lang w:val="es-CL"/>
        </w:rPr>
      </w:pPr>
    </w:p>
    <w:p w14:paraId="442C27D3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3. DATOS RECOPILADOS</w:t>
      </w:r>
    </w:p>
    <w:p w14:paraId="6D00963A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3.1 Datos de Personas Naturales</w:t>
      </w:r>
    </w:p>
    <w:p w14:paraId="4A902156" w14:textId="77777777" w:rsidR="00892886" w:rsidRDefault="00000000">
      <w:pPr>
        <w:pStyle w:val="Listaconvietas"/>
      </w:pPr>
      <w:r>
        <w:t xml:space="preserve">Nombre </w:t>
      </w:r>
      <w:proofErr w:type="spellStart"/>
      <w:r>
        <w:t>completo</w:t>
      </w:r>
      <w:proofErr w:type="spellEnd"/>
    </w:p>
    <w:p w14:paraId="165BBA3C" w14:textId="77777777" w:rsidR="00892886" w:rsidRDefault="00000000">
      <w:pPr>
        <w:pStyle w:val="Listaconvietas"/>
      </w:pPr>
      <w:r>
        <w:t>RUT</w:t>
      </w:r>
    </w:p>
    <w:p w14:paraId="5804490A" w14:textId="77777777" w:rsidR="00892886" w:rsidRDefault="00000000">
      <w:pPr>
        <w:pStyle w:val="Listaconvietas"/>
      </w:pPr>
      <w:r>
        <w:t>Correo electrónico</w:t>
      </w:r>
    </w:p>
    <w:p w14:paraId="3772FC25" w14:textId="77777777" w:rsidR="00892886" w:rsidRDefault="00000000">
      <w:pPr>
        <w:pStyle w:val="Listaconvietas"/>
      </w:pPr>
      <w:r>
        <w:t>Teléfono</w:t>
      </w:r>
    </w:p>
    <w:p w14:paraId="513FE66A" w14:textId="77777777" w:rsidR="00892886" w:rsidRDefault="00000000">
      <w:pPr>
        <w:pStyle w:val="Listaconvietas"/>
      </w:pPr>
      <w:r>
        <w:t>Dirección</w:t>
      </w:r>
    </w:p>
    <w:p w14:paraId="1B775B95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Datos de empresa (si corresponde)</w:t>
      </w:r>
    </w:p>
    <w:p w14:paraId="4D012C42" w14:textId="77777777" w:rsidR="00892886" w:rsidRDefault="00000000">
      <w:pPr>
        <w:pStyle w:val="Ttulo3"/>
      </w:pPr>
      <w:r>
        <w:t>3.2 Datos de Empresas</w:t>
      </w:r>
    </w:p>
    <w:p w14:paraId="410BC49B" w14:textId="77777777" w:rsidR="00892886" w:rsidRDefault="00000000">
      <w:pPr>
        <w:pStyle w:val="Listaconvietas"/>
      </w:pPr>
      <w:r>
        <w:t>Razón social</w:t>
      </w:r>
    </w:p>
    <w:p w14:paraId="7B8245F9" w14:textId="77777777" w:rsidR="00892886" w:rsidRDefault="00000000">
      <w:pPr>
        <w:pStyle w:val="Listaconvietas"/>
      </w:pPr>
      <w:r>
        <w:t>RUT</w:t>
      </w:r>
    </w:p>
    <w:p w14:paraId="4FC34F3A" w14:textId="77777777" w:rsidR="00892886" w:rsidRDefault="00000000">
      <w:pPr>
        <w:pStyle w:val="Listaconvietas"/>
      </w:pPr>
      <w:r>
        <w:t>Giro comercial</w:t>
      </w:r>
    </w:p>
    <w:p w14:paraId="12C341F5" w14:textId="77777777" w:rsidR="00892886" w:rsidRDefault="00000000">
      <w:pPr>
        <w:pStyle w:val="Listaconvietas"/>
      </w:pPr>
      <w:r>
        <w:t>Dirección</w:t>
      </w:r>
    </w:p>
    <w:p w14:paraId="67C61E55" w14:textId="77777777" w:rsidR="00892886" w:rsidRDefault="00000000">
      <w:pPr>
        <w:pStyle w:val="Listaconvietas"/>
      </w:pPr>
      <w:r>
        <w:t>Teléfono</w:t>
      </w:r>
    </w:p>
    <w:p w14:paraId="368683E9" w14:textId="77777777" w:rsidR="00892886" w:rsidRDefault="00000000">
      <w:pPr>
        <w:pStyle w:val="Listaconvietas"/>
      </w:pPr>
      <w:r>
        <w:t>Correo electrónico</w:t>
      </w:r>
    </w:p>
    <w:p w14:paraId="617F6419" w14:textId="77777777" w:rsidR="00892886" w:rsidRDefault="00000000">
      <w:pPr>
        <w:pStyle w:val="Listaconvietas"/>
      </w:pPr>
      <w:r>
        <w:t>Nombre del representante legal</w:t>
      </w:r>
    </w:p>
    <w:p w14:paraId="6F3006D8" w14:textId="77777777" w:rsidR="00892886" w:rsidRDefault="00000000">
      <w:pPr>
        <w:pStyle w:val="Listaconvietas"/>
      </w:pPr>
      <w:r>
        <w:t>RUT del representante legal</w:t>
      </w:r>
    </w:p>
    <w:p w14:paraId="20837EA9" w14:textId="77777777" w:rsidR="00892886" w:rsidRDefault="00000000">
      <w:pPr>
        <w:pStyle w:val="Listaconvietas"/>
      </w:pPr>
      <w:r>
        <w:t>Datos de contacto adicional</w:t>
      </w:r>
    </w:p>
    <w:p w14:paraId="6F9EEC56" w14:textId="01E3339F" w:rsidR="00892886" w:rsidRDefault="00892886"/>
    <w:p w14:paraId="3EDDA25E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4. DERECHOS DEL TITULAR DE LOS DATOS</w:t>
      </w:r>
    </w:p>
    <w:p w14:paraId="57AAC50B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El titular de los datos personales tiene derecho a:</w:t>
      </w:r>
    </w:p>
    <w:p w14:paraId="4D56091E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4.1 Derecho de Acceso</w:t>
      </w:r>
    </w:p>
    <w:p w14:paraId="78A8A0BB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Obtener confirmación sobre si LA EMPRESA trata datos personales que le conciernen, y en caso afirmativo, acceder a dichos datos y a información sobre:</w:t>
      </w:r>
    </w:p>
    <w:p w14:paraId="782B2828" w14:textId="77777777" w:rsidR="00892886" w:rsidRDefault="00000000">
      <w:pPr>
        <w:pStyle w:val="Listaconvietas"/>
      </w:pPr>
      <w:r>
        <w:t xml:space="preserve">Las </w:t>
      </w:r>
      <w:proofErr w:type="spellStart"/>
      <w:r>
        <w:t>finalidades</w:t>
      </w:r>
      <w:proofErr w:type="spellEnd"/>
      <w:r>
        <w:t xml:space="preserve"> del </w:t>
      </w:r>
      <w:proofErr w:type="spellStart"/>
      <w:r>
        <w:t>tratamiento</w:t>
      </w:r>
      <w:proofErr w:type="spellEnd"/>
    </w:p>
    <w:p w14:paraId="2AB07AE6" w14:textId="77777777" w:rsidR="00892886" w:rsidRDefault="00000000">
      <w:pPr>
        <w:pStyle w:val="Listaconvietas"/>
      </w:pPr>
      <w:r>
        <w:t>Las categorías de datos traitées</w:t>
      </w:r>
    </w:p>
    <w:p w14:paraId="4F67807A" w14:textId="77777777" w:rsidR="00892886" w:rsidRDefault="00000000">
      <w:pPr>
        <w:pStyle w:val="Listaconvietas"/>
      </w:pPr>
      <w:r>
        <w:t>Los destinatarios</w:t>
      </w:r>
    </w:p>
    <w:p w14:paraId="50B8A7A1" w14:textId="77777777" w:rsidR="00892886" w:rsidRDefault="00000000">
      <w:pPr>
        <w:pStyle w:val="Listaconvietas"/>
      </w:pPr>
      <w:r>
        <w:t>El período de conservación previsto</w:t>
      </w:r>
    </w:p>
    <w:p w14:paraId="5703A720" w14:textId="77777777" w:rsidR="00892886" w:rsidRDefault="00000000">
      <w:pPr>
        <w:pStyle w:val="Listaconvietas"/>
      </w:pPr>
      <w:r>
        <w:t>La existencia de decisiones automatizadas</w:t>
      </w:r>
    </w:p>
    <w:p w14:paraId="422F5615" w14:textId="77777777" w:rsidR="00892886" w:rsidRDefault="00000000">
      <w:pPr>
        <w:pStyle w:val="Ttulo3"/>
      </w:pPr>
      <w:r>
        <w:lastRenderedPageBreak/>
        <w:t>4.2 Derecho de Rectificación</w:t>
      </w:r>
    </w:p>
    <w:p w14:paraId="2D064D34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Solicitar la corrección de datos personales inexactos o incompletos que le conciernan, así como completar aquellos que estén incompletos indicando qué datos faltan.</w:t>
      </w:r>
    </w:p>
    <w:p w14:paraId="65CC9B1B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4.3 Derecho de Supresión</w:t>
      </w:r>
    </w:p>
    <w:p w14:paraId="75674521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Solicitar la supresión de datos personales que le conciernan cuando, entre otros motivos:</w:t>
      </w:r>
    </w:p>
    <w:p w14:paraId="15D3F987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Los datos ya no sean necesarios para los fines para los que fueron recogidos</w:t>
      </w:r>
    </w:p>
    <w:p w14:paraId="00187129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El titular retire el consentimiento en que se basa el tratamiento</w:t>
      </w:r>
    </w:p>
    <w:p w14:paraId="44B9DF73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El titular se oponga al tratamiento</w:t>
      </w:r>
    </w:p>
    <w:p w14:paraId="29BE2967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4.4 Derecho de Oposición</w:t>
      </w:r>
    </w:p>
    <w:p w14:paraId="7F4727BC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Oponerse al tratamiento de datos personales que le conciernan cuando el tratamiento se base en el interés legítimo de LA EMPRESA o en el interés público.</w:t>
      </w:r>
    </w:p>
    <w:p w14:paraId="67CC56E6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4.5 Derecho de Limitación</w:t>
      </w:r>
    </w:p>
    <w:p w14:paraId="252E9C49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Solicitar la limitación del tratamiento de los datos, en cuyo caso LA EMPRESA únicamente conservará los datos para el ejercicio o la defensa de reclamaciones.</w:t>
      </w:r>
    </w:p>
    <w:p w14:paraId="082E511F" w14:textId="77777777" w:rsidR="00892886" w:rsidRPr="00D63771" w:rsidRDefault="00000000">
      <w:pPr>
        <w:pStyle w:val="Ttulo3"/>
        <w:rPr>
          <w:lang w:val="es-CL"/>
        </w:rPr>
      </w:pPr>
      <w:r w:rsidRPr="00D63771">
        <w:rPr>
          <w:lang w:val="es-CL"/>
        </w:rPr>
        <w:t>4.6 Derecho de Portabilidad</w:t>
      </w:r>
    </w:p>
    <w:p w14:paraId="73EAD95E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Recibir los datos personales que le incumban en un formato estructurado, de uso común y lectura mecánica, y transmitirlos a otro responsable sin impedimento alguno.</w:t>
      </w:r>
    </w:p>
    <w:p w14:paraId="13A1D374" w14:textId="68D14007" w:rsidR="00892886" w:rsidRPr="00D63771" w:rsidRDefault="00892886">
      <w:pPr>
        <w:rPr>
          <w:lang w:val="es-CL"/>
        </w:rPr>
      </w:pPr>
    </w:p>
    <w:p w14:paraId="4239B69F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5. EJERCICIO DE DERECHOS</w:t>
      </w:r>
    </w:p>
    <w:p w14:paraId="3B1FD56B" w14:textId="40BB2EC4" w:rsidR="00892886" w:rsidRPr="00D63771" w:rsidRDefault="00000000">
      <w:pPr>
        <w:rPr>
          <w:lang w:val="es-CL"/>
        </w:rPr>
      </w:pPr>
      <w:r w:rsidRPr="00D63771">
        <w:rPr>
          <w:lang w:val="es-CL"/>
        </w:rPr>
        <w:t xml:space="preserve">Para ejercicio de los derechos anteriormente descritos, el titular deberá presentar solicitud escrita al correo electrónico </w:t>
      </w:r>
      <w:r w:rsidR="00F554B7">
        <w:rPr>
          <w:lang w:val="es-CL"/>
        </w:rPr>
        <w:t>ventas@eqpdl.com</w:t>
      </w:r>
      <w:r w:rsidRPr="00D63771">
        <w:rPr>
          <w:lang w:val="es-CL"/>
        </w:rPr>
        <w:t xml:space="preserve"> adjuntando copia de su documento de identificación o documento equivalente que acredite su identidad.</w:t>
      </w:r>
    </w:p>
    <w:p w14:paraId="4F4B33AD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LA EMPRESA responderá a la solicitud en un plazo máximo de 10 días hábiles.</w:t>
      </w:r>
    </w:p>
    <w:p w14:paraId="130A4A78" w14:textId="1392EF48" w:rsidR="00892886" w:rsidRPr="00D63771" w:rsidRDefault="00892886">
      <w:pPr>
        <w:rPr>
          <w:lang w:val="es-CL"/>
        </w:rPr>
      </w:pPr>
    </w:p>
    <w:p w14:paraId="0CD7902C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6. CONSERVACIÓN DE DATOS</w:t>
      </w:r>
    </w:p>
    <w:p w14:paraId="44C2B2C3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personales serán conservados durante el período necesario para cumplir con las finalidades para las que fueron recopilados, más un período razonable adicional para el cumplimiento de obligaciones legales y la defensa de reclamaciones.</w:t>
      </w:r>
    </w:p>
    <w:p w14:paraId="7C50C751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En todo caso, los datos serán eliminados cuando hayan dejado de ser necesarios o pertinentes para las finalidades específicas para las que fueron originalmente recogidos.</w:t>
      </w:r>
    </w:p>
    <w:p w14:paraId="41FB5E85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Los datos utilizados para la verificación de identidad comercial serán conservados durante un período mínimo de cinco años contados desde la última interacción del Usuario con LA EMPRESA, conforme a los plazos de prescripción aplicables a acciones comerciales y de competencia desleal.</w:t>
      </w:r>
    </w:p>
    <w:p w14:paraId="6365E3F7" w14:textId="023D3BDC" w:rsidR="00892886" w:rsidRPr="00D63771" w:rsidRDefault="00892886">
      <w:pPr>
        <w:rPr>
          <w:lang w:val="es-CL"/>
        </w:rPr>
      </w:pPr>
    </w:p>
    <w:p w14:paraId="56E757CA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7. SEGURIDAD DE LOS DATOS</w:t>
      </w:r>
    </w:p>
    <w:p w14:paraId="041FD127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LA EMPRESA ha implementado medidas técnicas y organizativas adecuadas para garantizar la seguridad de los datos personales, incluyendo:</w:t>
      </w:r>
    </w:p>
    <w:p w14:paraId="53A786CE" w14:textId="77777777" w:rsidR="00892886" w:rsidRDefault="00000000">
      <w:pPr>
        <w:pStyle w:val="Listaconvietas"/>
      </w:pPr>
      <w:proofErr w:type="spellStart"/>
      <w:r>
        <w:lastRenderedPageBreak/>
        <w:t>Medidas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físicas</w:t>
      </w:r>
      <w:proofErr w:type="spellEnd"/>
    </w:p>
    <w:p w14:paraId="5CEB6B2B" w14:textId="77777777" w:rsidR="00892886" w:rsidRDefault="00000000">
      <w:pPr>
        <w:pStyle w:val="Listaconvietas"/>
      </w:pPr>
      <w:r>
        <w:t>Medidas de seguridad tecnológicas</w:t>
      </w:r>
    </w:p>
    <w:p w14:paraId="4E7B44C2" w14:textId="77777777" w:rsidR="00892886" w:rsidRDefault="00000000">
      <w:pPr>
        <w:pStyle w:val="Listaconvietas"/>
      </w:pPr>
      <w:r>
        <w:t>Controles de acceso</w:t>
      </w:r>
    </w:p>
    <w:p w14:paraId="6A09B525" w14:textId="77777777" w:rsidR="00892886" w:rsidRDefault="00000000">
      <w:pPr>
        <w:pStyle w:val="Listaconvietas"/>
      </w:pPr>
      <w:r>
        <w:t>Cifrado de datos sensibles</w:t>
      </w:r>
    </w:p>
    <w:p w14:paraId="11773126" w14:textId="77777777" w:rsidR="00892886" w:rsidRDefault="00000000">
      <w:pPr>
        <w:pStyle w:val="Listaconvietas"/>
      </w:pPr>
      <w:r>
        <w:t>Capacitación del personal</w:t>
      </w:r>
    </w:p>
    <w:p w14:paraId="24A53714" w14:textId="72F1A3D0" w:rsidR="00892886" w:rsidRDefault="00892886"/>
    <w:p w14:paraId="713EBD8C" w14:textId="77777777" w:rsidR="00892886" w:rsidRPr="00F554B7" w:rsidRDefault="00000000">
      <w:pPr>
        <w:pStyle w:val="Ttulo2"/>
        <w:rPr>
          <w:lang w:val="es-CL"/>
        </w:rPr>
      </w:pPr>
      <w:r w:rsidRPr="00F554B7">
        <w:rPr>
          <w:lang w:val="es-CL"/>
        </w:rPr>
        <w:t>8. TRANSFERENCIA DE DATOS</w:t>
      </w:r>
    </w:p>
    <w:p w14:paraId="0EFAA869" w14:textId="113822E0" w:rsidR="00892886" w:rsidRPr="00D63771" w:rsidRDefault="00000000" w:rsidP="00F554B7">
      <w:pPr>
        <w:rPr>
          <w:lang w:val="es-CL"/>
        </w:rPr>
      </w:pPr>
      <w:r w:rsidRPr="00D63771">
        <w:rPr>
          <w:lang w:val="es-CL"/>
        </w:rPr>
        <w:t>Los datos personales no serán transferidos a terceros países sin el consentimiento previo del titular, salvo que sea necesario para la ejecución del contrato de</w:t>
      </w:r>
      <w:r w:rsidR="00F554B7">
        <w:rPr>
          <w:lang w:val="es-CL"/>
        </w:rPr>
        <w:t>.</w:t>
      </w:r>
    </w:p>
    <w:p w14:paraId="411B840F" w14:textId="3D991168" w:rsidR="00892886" w:rsidRPr="00D63771" w:rsidRDefault="00892886">
      <w:pPr>
        <w:rPr>
          <w:lang w:val="es-CL"/>
        </w:rPr>
      </w:pPr>
    </w:p>
    <w:p w14:paraId="57A60AF7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9. RECLAMOS</w:t>
      </w:r>
    </w:p>
    <w:p w14:paraId="17FF8591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El titular tiene derecho a presentar reclamos ante la autoridad de protección de datos correspondiente (Comité de Protección de Datos Personales) si considera que el tratamiento de sus datos personales infringe la legislación aplicable.</w:t>
      </w:r>
    </w:p>
    <w:p w14:paraId="40B3CB5D" w14:textId="40703DC9" w:rsidR="00892886" w:rsidRPr="00D63771" w:rsidRDefault="00892886">
      <w:pPr>
        <w:rPr>
          <w:lang w:val="es-CL"/>
        </w:rPr>
      </w:pPr>
    </w:p>
    <w:p w14:paraId="4C8D97C2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10. MODIFICACIONES</w:t>
      </w:r>
    </w:p>
    <w:p w14:paraId="6F03D9AC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LA EMPRESA se reserva el derecho de modificar la presente Política de Privacidad en cualquier momento. Las modificaciones serán publicadas en el Sitio y entrarán en vigor desde su publicación.</w:t>
      </w:r>
    </w:p>
    <w:p w14:paraId="01C2806B" w14:textId="09E0363B" w:rsidR="00892886" w:rsidRPr="00D63771" w:rsidRDefault="00892886">
      <w:pPr>
        <w:rPr>
          <w:lang w:val="es-CL"/>
        </w:rPr>
      </w:pPr>
    </w:p>
    <w:p w14:paraId="1DC52FC3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11. CONTACTO</w:t>
      </w:r>
    </w:p>
    <w:p w14:paraId="30C609BC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Para cualquier consulta sobre esta Política de Privacidad, contactarnos en:</w:t>
      </w:r>
    </w:p>
    <w:p w14:paraId="38703D20" w14:textId="0F1DBA2A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 xml:space="preserve">Correo electrónico: </w:t>
      </w:r>
      <w:r w:rsidR="00F554B7">
        <w:rPr>
          <w:lang w:val="es-CL"/>
        </w:rPr>
        <w:t>ventas@eqpdl.com</w:t>
      </w:r>
    </w:p>
    <w:p w14:paraId="542C755E" w14:textId="2BAB69F6" w:rsidR="00892886" w:rsidRPr="00F554B7" w:rsidRDefault="00892886">
      <w:pPr>
        <w:rPr>
          <w:lang w:val="es-CL"/>
        </w:rPr>
      </w:pPr>
    </w:p>
    <w:p w14:paraId="489F6945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t>*Al proporcionar sus datos personales, el Usuario Declara haber leído, comprendido y aceptado la presente Política de Privacidad.*</w:t>
      </w:r>
    </w:p>
    <w:p w14:paraId="269658E8" w14:textId="77777777" w:rsidR="00892886" w:rsidRPr="00D63771" w:rsidRDefault="00000000">
      <w:pPr>
        <w:rPr>
          <w:lang w:val="es-CL"/>
        </w:rPr>
      </w:pPr>
      <w:r w:rsidRPr="00D63771">
        <w:rPr>
          <w:lang w:val="es-CL"/>
        </w:rPr>
        <w:br w:type="page"/>
      </w:r>
    </w:p>
    <w:p w14:paraId="17C54FD0" w14:textId="1BDFC72A" w:rsidR="00892886" w:rsidRDefault="00F554B7" w:rsidP="00F554B7">
      <w:pPr>
        <w:pStyle w:val="Ttulo1"/>
        <w:rPr>
          <w:lang w:val="es-CL"/>
        </w:rPr>
      </w:pPr>
      <w:r>
        <w:rPr>
          <w:lang w:val="es-CL"/>
        </w:rPr>
        <w:lastRenderedPageBreak/>
        <w:t>Control</w:t>
      </w:r>
      <w:r w:rsidRPr="00D63771">
        <w:rPr>
          <w:lang w:val="es-CL"/>
        </w:rPr>
        <w:t xml:space="preserve"> de acceso, cotizaciones confidenciales y protección frente a infiltración competitiva</w:t>
      </w:r>
    </w:p>
    <w:p w14:paraId="1A49798F" w14:textId="77777777" w:rsidR="00F554B7" w:rsidRPr="00F554B7" w:rsidRDefault="00F554B7" w:rsidP="00F554B7">
      <w:pPr>
        <w:rPr>
          <w:lang w:val="es-CL"/>
        </w:rPr>
      </w:pPr>
    </w:p>
    <w:p w14:paraId="07939ACF" w14:textId="77777777" w:rsidR="00892886" w:rsidRDefault="00000000">
      <w:pPr>
        <w:pStyle w:val="Ttulo2"/>
      </w:pPr>
      <w:proofErr w:type="spellStart"/>
      <w:r>
        <w:t>Finalidades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comercial</w:t>
      </w:r>
    </w:p>
    <w:p w14:paraId="44A6AC2C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Verificación de identidad corporativa antes de liberar información sensible.</w:t>
      </w:r>
    </w:p>
    <w:p w14:paraId="4927FDEF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Prevención de fraude, suplantación, extracción competitiva de información y acceso no autorizado.</w:t>
      </w:r>
    </w:p>
    <w:p w14:paraId="1E458D86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Generación de evidencia digital para auditoría, defensa contractual y protección de secretos empresariales.</w:t>
      </w:r>
    </w:p>
    <w:p w14:paraId="6D52FD08" w14:textId="77777777" w:rsidR="00892886" w:rsidRPr="00D63771" w:rsidRDefault="00000000">
      <w:pPr>
        <w:pStyle w:val="Ttulo2"/>
        <w:rPr>
          <w:lang w:val="es-CL"/>
        </w:rPr>
      </w:pPr>
      <w:r w:rsidRPr="00D63771">
        <w:rPr>
          <w:lang w:val="es-CL"/>
        </w:rPr>
        <w:t>Datos y eventos que pueden tratarse</w:t>
      </w:r>
    </w:p>
    <w:p w14:paraId="23C21451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Datos declarados en formularios de contacto o solicitud de cotización, correo, razón social, identificación tributaria, cargo, ciudad y país.</w:t>
      </w:r>
    </w:p>
    <w:p w14:paraId="67923D5E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Logs razonables de acceso, fecha y hora, dirección IP u otros identificadores técnicos, dominio, interacciones de descarga, aceptación de condiciones y señales antifraude.</w:t>
      </w:r>
    </w:p>
    <w:p w14:paraId="70492619" w14:textId="77777777" w:rsidR="00892886" w:rsidRDefault="00000000">
      <w:pPr>
        <w:pStyle w:val="Ttulo2"/>
      </w:pPr>
      <w:proofErr w:type="spellStart"/>
      <w:r>
        <w:t>Retención</w:t>
      </w:r>
      <w:proofErr w:type="spellEnd"/>
      <w:r>
        <w:t xml:space="preserve"> y </w:t>
      </w:r>
      <w:proofErr w:type="spellStart"/>
      <w:r>
        <w:t>minimización</w:t>
      </w:r>
      <w:proofErr w:type="spellEnd"/>
    </w:p>
    <w:p w14:paraId="41477CF3" w14:textId="77777777" w:rsidR="00892886" w:rsidRPr="00D63771" w:rsidRDefault="00000000">
      <w:pPr>
        <w:pStyle w:val="Listaconvietas"/>
        <w:rPr>
          <w:lang w:val="es-CL"/>
        </w:rPr>
      </w:pPr>
      <w:r w:rsidRPr="00D63771">
        <w:rPr>
          <w:lang w:val="es-CL"/>
        </w:rPr>
        <w:t>Los registros de seguridad comercial se conservarán por el plazo razonable necesario para demostrar trazabilidad, investigar incidentes y defender derechos.</w:t>
      </w:r>
    </w:p>
    <w:p w14:paraId="6E915775" w14:textId="77777777" w:rsidR="00892886" w:rsidRPr="00D63771" w:rsidRDefault="00000000">
      <w:pPr>
        <w:pStyle w:val="Listaconvietas"/>
        <w:rPr>
          <w:lang w:val="es-CL"/>
        </w:rPr>
      </w:pPr>
      <w:proofErr w:type="spellStart"/>
      <w:r w:rsidRPr="00D63771">
        <w:rPr>
          <w:lang w:val="es-CL"/>
        </w:rPr>
        <w:t>EquipDeal</w:t>
      </w:r>
      <w:proofErr w:type="spellEnd"/>
      <w:r w:rsidRPr="00D63771">
        <w:rPr>
          <w:lang w:val="es-CL"/>
        </w:rPr>
        <w:t xml:space="preserve"> procurará criterios de minimización, acceso restringido y segregación entre material comercial general y documentación sensible.</w:t>
      </w:r>
    </w:p>
    <w:sectPr w:rsidR="00892886" w:rsidRPr="00D63771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454524">
    <w:abstractNumId w:val="8"/>
  </w:num>
  <w:num w:numId="2" w16cid:durableId="1283878181">
    <w:abstractNumId w:val="6"/>
  </w:num>
  <w:num w:numId="3" w16cid:durableId="294062713">
    <w:abstractNumId w:val="5"/>
  </w:num>
  <w:num w:numId="4" w16cid:durableId="2018339277">
    <w:abstractNumId w:val="4"/>
  </w:num>
  <w:num w:numId="5" w16cid:durableId="1262952551">
    <w:abstractNumId w:val="7"/>
  </w:num>
  <w:num w:numId="6" w16cid:durableId="670374265">
    <w:abstractNumId w:val="3"/>
  </w:num>
  <w:num w:numId="7" w16cid:durableId="374699066">
    <w:abstractNumId w:val="2"/>
  </w:num>
  <w:num w:numId="8" w16cid:durableId="989552931">
    <w:abstractNumId w:val="1"/>
  </w:num>
  <w:num w:numId="9" w16cid:durableId="157342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2886"/>
    <w:rsid w:val="00971FF0"/>
    <w:rsid w:val="00AA1D8D"/>
    <w:rsid w:val="00B47730"/>
    <w:rsid w:val="00CB0664"/>
    <w:rsid w:val="00D63771"/>
    <w:rsid w:val="00E73A4E"/>
    <w:rsid w:val="00F554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53B5A"/>
  <w14:defaultImageDpi w14:val="300"/>
  <w15:docId w15:val="{00A8C6A0-77BE-4841-AA8E-3A442970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1F3B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496C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64646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1081</Words>
  <Characters>5950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Angello Otarola</cp:lastModifiedBy>
  <cp:revision>3</cp:revision>
  <dcterms:created xsi:type="dcterms:W3CDTF">2013-12-23T23:15:00Z</dcterms:created>
  <dcterms:modified xsi:type="dcterms:W3CDTF">2026-04-11T21:15:00Z</dcterms:modified>
  <cp:category/>
</cp:coreProperties>
</file>